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2D90" w14:textId="69DBCEA6" w:rsidR="008C7BE0" w:rsidRPr="0089402E" w:rsidRDefault="0089402E">
      <w:pPr>
        <w:rPr>
          <w:b/>
          <w:bCs/>
          <w:sz w:val="24"/>
          <w:szCs w:val="24"/>
          <w:lang w:val="en-US"/>
        </w:rPr>
      </w:pPr>
      <w:proofErr w:type="spellStart"/>
      <w:r w:rsidRPr="0089402E">
        <w:rPr>
          <w:b/>
          <w:bCs/>
          <w:sz w:val="24"/>
          <w:szCs w:val="24"/>
          <w:lang w:val="en-US"/>
        </w:rPr>
        <w:t>Yvirlit</w:t>
      </w:r>
      <w:proofErr w:type="spellEnd"/>
      <w:r w:rsidRPr="0089402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402E">
        <w:rPr>
          <w:b/>
          <w:bCs/>
          <w:sz w:val="24"/>
          <w:szCs w:val="24"/>
          <w:lang w:val="en-US"/>
        </w:rPr>
        <w:t>yvir</w:t>
      </w:r>
      <w:proofErr w:type="spellEnd"/>
      <w:r w:rsidRPr="0089402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402E">
        <w:rPr>
          <w:b/>
          <w:bCs/>
          <w:sz w:val="24"/>
          <w:szCs w:val="24"/>
          <w:lang w:val="en-US"/>
        </w:rPr>
        <w:t>prísbroytingina</w:t>
      </w:r>
      <w:proofErr w:type="spellEnd"/>
      <w:r w:rsidRPr="0089402E">
        <w:rPr>
          <w:b/>
          <w:bCs/>
          <w:sz w:val="24"/>
          <w:szCs w:val="24"/>
          <w:lang w:val="en-US"/>
        </w:rPr>
        <w:t xml:space="preserve">, sum </w:t>
      </w:r>
      <w:proofErr w:type="spellStart"/>
      <w:r w:rsidRPr="0089402E">
        <w:rPr>
          <w:b/>
          <w:bCs/>
          <w:sz w:val="24"/>
          <w:szCs w:val="24"/>
          <w:lang w:val="en-US"/>
        </w:rPr>
        <w:t>eykaaðalfundurin</w:t>
      </w:r>
      <w:proofErr w:type="spellEnd"/>
      <w:r w:rsidRPr="0089402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9402E">
        <w:rPr>
          <w:b/>
          <w:bCs/>
          <w:sz w:val="24"/>
          <w:szCs w:val="24"/>
          <w:lang w:val="en-US"/>
        </w:rPr>
        <w:t>samtykti</w:t>
      </w:r>
      <w:proofErr w:type="spellEnd"/>
      <w:r w:rsidRPr="0089402E">
        <w:rPr>
          <w:b/>
          <w:bCs/>
          <w:sz w:val="24"/>
          <w:szCs w:val="24"/>
          <w:lang w:val="en-US"/>
        </w:rPr>
        <w:t xml:space="preserve"> 16. </w:t>
      </w:r>
      <w:proofErr w:type="spellStart"/>
      <w:r w:rsidRPr="0089402E">
        <w:rPr>
          <w:b/>
          <w:bCs/>
          <w:sz w:val="24"/>
          <w:szCs w:val="24"/>
          <w:lang w:val="en-US"/>
        </w:rPr>
        <w:t>desember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14:paraId="58B64D12" w14:textId="14962DA6" w:rsidR="0089402E" w:rsidRPr="0089402E" w:rsidRDefault="0089402E">
      <w:pPr>
        <w:rPr>
          <w:b/>
          <w:bCs/>
          <w:sz w:val="24"/>
          <w:szCs w:val="24"/>
        </w:rPr>
      </w:pPr>
      <w:proofErr w:type="spellStart"/>
      <w:r w:rsidRPr="0089402E">
        <w:rPr>
          <w:b/>
          <w:bCs/>
          <w:sz w:val="24"/>
          <w:szCs w:val="24"/>
        </w:rPr>
        <w:t>Galdandi</w:t>
      </w:r>
      <w:proofErr w:type="spellEnd"/>
      <w:r w:rsidRPr="0089402E">
        <w:rPr>
          <w:b/>
          <w:bCs/>
          <w:sz w:val="24"/>
          <w:szCs w:val="24"/>
        </w:rPr>
        <w:t xml:space="preserve"> </w:t>
      </w:r>
      <w:proofErr w:type="spellStart"/>
      <w:r w:rsidRPr="0089402E">
        <w:rPr>
          <w:b/>
          <w:bCs/>
          <w:sz w:val="24"/>
          <w:szCs w:val="24"/>
        </w:rPr>
        <w:t>frá</w:t>
      </w:r>
      <w:proofErr w:type="spellEnd"/>
      <w:r w:rsidRPr="0089402E">
        <w:rPr>
          <w:b/>
          <w:bCs/>
          <w:sz w:val="24"/>
          <w:szCs w:val="24"/>
        </w:rPr>
        <w:t xml:space="preserve"> 1. januar 2023 (u/</w:t>
      </w:r>
      <w:proofErr w:type="spellStart"/>
      <w:r w:rsidRPr="0089402E">
        <w:rPr>
          <w:b/>
          <w:bCs/>
          <w:sz w:val="24"/>
          <w:szCs w:val="24"/>
        </w:rPr>
        <w:t>mvg</w:t>
      </w:r>
      <w:proofErr w:type="spellEnd"/>
      <w:r w:rsidRPr="0089402E">
        <w:rPr>
          <w:b/>
          <w:bCs/>
          <w:sz w:val="24"/>
          <w:szCs w:val="24"/>
        </w:rPr>
        <w:t>)</w:t>
      </w:r>
    </w:p>
    <w:p w14:paraId="791513A1" w14:textId="389EFCD4" w:rsidR="0089402E" w:rsidRPr="0089402E" w:rsidRDefault="008940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9402E" w14:paraId="3CE1B1D7" w14:textId="77777777" w:rsidTr="0089402E">
        <w:tc>
          <w:tcPr>
            <w:tcW w:w="2407" w:type="dxa"/>
          </w:tcPr>
          <w:p w14:paraId="6F920970" w14:textId="77777777" w:rsidR="0089402E" w:rsidRPr="00140ADD" w:rsidRDefault="0089402E" w:rsidP="00261D78">
            <w:pPr>
              <w:rPr>
                <w:b/>
                <w:bCs/>
              </w:rPr>
            </w:pPr>
            <w:r w:rsidRPr="00140ADD">
              <w:rPr>
                <w:b/>
                <w:bCs/>
              </w:rPr>
              <w:t xml:space="preserve">Vanlig </w:t>
            </w:r>
            <w:proofErr w:type="spellStart"/>
            <w:r w:rsidRPr="00140ADD">
              <w:rPr>
                <w:b/>
                <w:bCs/>
              </w:rPr>
              <w:t>gjaldskrá</w:t>
            </w:r>
            <w:proofErr w:type="spellEnd"/>
          </w:p>
        </w:tc>
        <w:tc>
          <w:tcPr>
            <w:tcW w:w="2407" w:type="dxa"/>
          </w:tcPr>
          <w:p w14:paraId="50811070" w14:textId="77777777" w:rsidR="0089402E" w:rsidRPr="00140ADD" w:rsidRDefault="0089402E" w:rsidP="00261D78">
            <w:pPr>
              <w:rPr>
                <w:b/>
                <w:bCs/>
              </w:rPr>
            </w:pPr>
            <w:proofErr w:type="spellStart"/>
            <w:r w:rsidRPr="00140ADD">
              <w:rPr>
                <w:b/>
                <w:bCs/>
              </w:rPr>
              <w:t>Galdandi</w:t>
            </w:r>
            <w:proofErr w:type="spellEnd"/>
            <w:r w:rsidRPr="00140ADD">
              <w:rPr>
                <w:b/>
                <w:bCs/>
              </w:rPr>
              <w:t xml:space="preserve"> </w:t>
            </w:r>
            <w:proofErr w:type="spellStart"/>
            <w:r w:rsidRPr="00140ADD">
              <w:rPr>
                <w:b/>
                <w:bCs/>
              </w:rPr>
              <w:t>prísur</w:t>
            </w:r>
            <w:proofErr w:type="spellEnd"/>
          </w:p>
        </w:tc>
        <w:tc>
          <w:tcPr>
            <w:tcW w:w="2407" w:type="dxa"/>
          </w:tcPr>
          <w:p w14:paraId="0260712F" w14:textId="77777777" w:rsidR="0089402E" w:rsidRPr="00140ADD" w:rsidRDefault="0089402E" w:rsidP="00261D78">
            <w:pPr>
              <w:rPr>
                <w:b/>
                <w:bCs/>
              </w:rPr>
            </w:pPr>
            <w:proofErr w:type="spellStart"/>
            <w:r w:rsidRPr="00140ADD">
              <w:rPr>
                <w:b/>
                <w:bCs/>
              </w:rPr>
              <w:t>Prísbroyting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14:paraId="48E2B90B" w14:textId="77777777" w:rsidR="0089402E" w:rsidRPr="00140ADD" w:rsidRDefault="0089402E" w:rsidP="00261D78">
            <w:pPr>
              <w:rPr>
                <w:b/>
                <w:bCs/>
              </w:rPr>
            </w:pPr>
            <w:proofErr w:type="spellStart"/>
            <w:r w:rsidRPr="00140ADD">
              <w:rPr>
                <w:b/>
                <w:bCs/>
              </w:rPr>
              <w:t>Prísur</w:t>
            </w:r>
            <w:proofErr w:type="spellEnd"/>
            <w:r w:rsidRPr="00140ADD">
              <w:rPr>
                <w:b/>
                <w:bCs/>
              </w:rPr>
              <w:t xml:space="preserve"> </w:t>
            </w:r>
            <w:proofErr w:type="spellStart"/>
            <w:r w:rsidRPr="00140ADD">
              <w:rPr>
                <w:b/>
                <w:bCs/>
              </w:rPr>
              <w:t>eftir</w:t>
            </w:r>
            <w:proofErr w:type="spellEnd"/>
            <w:r w:rsidRPr="00140ADD">
              <w:rPr>
                <w:b/>
                <w:bCs/>
              </w:rPr>
              <w:t xml:space="preserve"> </w:t>
            </w:r>
            <w:proofErr w:type="spellStart"/>
            <w:r w:rsidRPr="00140ADD">
              <w:rPr>
                <w:b/>
                <w:bCs/>
              </w:rPr>
              <w:t>broyting</w:t>
            </w:r>
            <w:proofErr w:type="spellEnd"/>
          </w:p>
        </w:tc>
      </w:tr>
      <w:tr w:rsidR="0089402E" w14:paraId="22FEB679" w14:textId="77777777" w:rsidTr="0089402E">
        <w:tc>
          <w:tcPr>
            <w:tcW w:w="2407" w:type="dxa"/>
          </w:tcPr>
          <w:p w14:paraId="39706397" w14:textId="77777777" w:rsidR="0089402E" w:rsidRDefault="0089402E" w:rsidP="00261D78">
            <w:proofErr w:type="spellStart"/>
            <w:r>
              <w:t>Árlig</w:t>
            </w:r>
            <w:proofErr w:type="spellEnd"/>
            <w:r>
              <w:t xml:space="preserve"> </w:t>
            </w:r>
            <w:proofErr w:type="spellStart"/>
            <w:r>
              <w:t>nýtsla</w:t>
            </w:r>
            <w:proofErr w:type="spellEnd"/>
            <w:r>
              <w:t xml:space="preserve"> í </w:t>
            </w:r>
            <w:proofErr w:type="spellStart"/>
            <w:r>
              <w:t>kWt</w:t>
            </w:r>
            <w:proofErr w:type="spellEnd"/>
          </w:p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257D92E6" w14:textId="77777777" w:rsidTr="00261D78">
              <w:tc>
                <w:tcPr>
                  <w:tcW w:w="1090" w:type="dxa"/>
                </w:tcPr>
                <w:p w14:paraId="27A97392" w14:textId="77777777" w:rsidR="0089402E" w:rsidRDefault="0089402E" w:rsidP="00261D78">
                  <w:r>
                    <w:t>Fast gjald kr.</w:t>
                  </w:r>
                </w:p>
              </w:tc>
              <w:tc>
                <w:tcPr>
                  <w:tcW w:w="1091" w:type="dxa"/>
                </w:tcPr>
                <w:p w14:paraId="2AC3681B" w14:textId="77777777" w:rsidR="0089402E" w:rsidRDefault="0089402E" w:rsidP="00261D78">
                  <w:proofErr w:type="spellStart"/>
                  <w:r>
                    <w:t>Prísur</w:t>
                  </w:r>
                  <w:proofErr w:type="spellEnd"/>
                  <w:r>
                    <w:t xml:space="preserve"> pr. </w:t>
                  </w:r>
                  <w:proofErr w:type="spellStart"/>
                  <w:r>
                    <w:t>kWt</w:t>
                  </w:r>
                  <w:proofErr w:type="spellEnd"/>
                </w:p>
              </w:tc>
            </w:tr>
          </w:tbl>
          <w:p w14:paraId="5D795925" w14:textId="77777777" w:rsidR="0089402E" w:rsidRDefault="0089402E" w:rsidP="00261D78"/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2640867E" w14:textId="77777777" w:rsidTr="00261D78">
              <w:tc>
                <w:tcPr>
                  <w:tcW w:w="1090" w:type="dxa"/>
                </w:tcPr>
                <w:p w14:paraId="135DC73F" w14:textId="77777777" w:rsidR="0089402E" w:rsidRDefault="0089402E" w:rsidP="00261D78">
                  <w:proofErr w:type="spellStart"/>
                  <w:r>
                    <w:t>Broyting</w:t>
                  </w:r>
                  <w:proofErr w:type="spellEnd"/>
                  <w:r>
                    <w:t xml:space="preserve"> fast gjald</w:t>
                  </w:r>
                </w:p>
              </w:tc>
              <w:tc>
                <w:tcPr>
                  <w:tcW w:w="1091" w:type="dxa"/>
                </w:tcPr>
                <w:p w14:paraId="0FB17775" w14:textId="77777777" w:rsidR="0089402E" w:rsidRDefault="0089402E" w:rsidP="00261D78">
                  <w:proofErr w:type="spellStart"/>
                  <w:r>
                    <w:t>Hækking</w:t>
                  </w:r>
                  <w:proofErr w:type="spellEnd"/>
                  <w:r>
                    <w:t xml:space="preserve"> pr. </w:t>
                  </w:r>
                  <w:proofErr w:type="spellStart"/>
                  <w:r>
                    <w:t>kWt</w:t>
                  </w:r>
                  <w:proofErr w:type="spellEnd"/>
                </w:p>
              </w:tc>
            </w:tr>
          </w:tbl>
          <w:p w14:paraId="14745217" w14:textId="77777777" w:rsidR="0089402E" w:rsidRDefault="0089402E" w:rsidP="00261D78"/>
        </w:tc>
        <w:tc>
          <w:tcPr>
            <w:tcW w:w="2407" w:type="dxa"/>
            <w:shd w:val="clear" w:color="auto" w:fill="C5E0B3" w:themeFill="accent6" w:themeFillTint="66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0BC29400" w14:textId="77777777" w:rsidTr="00261D78">
              <w:tc>
                <w:tcPr>
                  <w:tcW w:w="1090" w:type="dxa"/>
                </w:tcPr>
                <w:p w14:paraId="4D7DE651" w14:textId="77777777" w:rsidR="0089402E" w:rsidRDefault="0089402E" w:rsidP="00261D78">
                  <w:r>
                    <w:t>Fast gjald 2023</w:t>
                  </w:r>
                </w:p>
              </w:tc>
              <w:tc>
                <w:tcPr>
                  <w:tcW w:w="1091" w:type="dxa"/>
                </w:tcPr>
                <w:p w14:paraId="71F98079" w14:textId="77777777" w:rsidR="0089402E" w:rsidRDefault="0089402E" w:rsidP="00261D78">
                  <w:proofErr w:type="spellStart"/>
                  <w:r>
                    <w:t>Prísur</w:t>
                  </w:r>
                  <w:proofErr w:type="spellEnd"/>
                  <w:r>
                    <w:t xml:space="preserve"> pr. </w:t>
                  </w:r>
                  <w:proofErr w:type="spellStart"/>
                  <w:r>
                    <w:t>kWt</w:t>
                  </w:r>
                  <w:proofErr w:type="spellEnd"/>
                </w:p>
              </w:tc>
            </w:tr>
          </w:tbl>
          <w:p w14:paraId="42B48929" w14:textId="77777777" w:rsidR="0089402E" w:rsidRDefault="0089402E" w:rsidP="00261D78"/>
        </w:tc>
      </w:tr>
      <w:tr w:rsidR="0089402E" w14:paraId="5D2F02A0" w14:textId="77777777" w:rsidTr="0089402E">
        <w:tc>
          <w:tcPr>
            <w:tcW w:w="2407" w:type="dxa"/>
          </w:tcPr>
          <w:p w14:paraId="20AB0BDD" w14:textId="77777777" w:rsidR="0089402E" w:rsidRDefault="0089402E" w:rsidP="00261D78">
            <w:r>
              <w:t>0 - 10.000</w:t>
            </w:r>
          </w:p>
          <w:p w14:paraId="5CF2D0D6" w14:textId="77777777" w:rsidR="0089402E" w:rsidRDefault="0089402E" w:rsidP="00261D78">
            <w:r>
              <w:t>10.000 – 100.000</w:t>
            </w:r>
          </w:p>
          <w:p w14:paraId="6A427A61" w14:textId="77777777" w:rsidR="0089402E" w:rsidRDefault="0089402E" w:rsidP="00261D78">
            <w:r>
              <w:t>&gt;100.000</w:t>
            </w:r>
          </w:p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7A55C69E" w14:textId="77777777" w:rsidTr="00261D78">
              <w:tc>
                <w:tcPr>
                  <w:tcW w:w="1090" w:type="dxa"/>
                </w:tcPr>
                <w:p w14:paraId="135DD6DF" w14:textId="77777777" w:rsidR="0089402E" w:rsidRDefault="0089402E" w:rsidP="00261D78">
                  <w:r>
                    <w:t xml:space="preserve">   480</w:t>
                  </w:r>
                </w:p>
                <w:p w14:paraId="1208F79D" w14:textId="77777777" w:rsidR="0089402E" w:rsidRDefault="0089402E" w:rsidP="00261D78">
                  <w:r>
                    <w:t>1.280</w:t>
                  </w:r>
                </w:p>
                <w:p w14:paraId="7D100A43" w14:textId="77777777" w:rsidR="0089402E" w:rsidRDefault="0089402E" w:rsidP="00261D78">
                  <w:r>
                    <w:t>5.280</w:t>
                  </w:r>
                </w:p>
              </w:tc>
              <w:tc>
                <w:tcPr>
                  <w:tcW w:w="1091" w:type="dxa"/>
                </w:tcPr>
                <w:p w14:paraId="6B66B070" w14:textId="77777777" w:rsidR="0089402E" w:rsidRDefault="0089402E" w:rsidP="00261D78">
                  <w:r>
                    <w:t>1,56</w:t>
                  </w:r>
                </w:p>
                <w:p w14:paraId="5D8B9B84" w14:textId="77777777" w:rsidR="0089402E" w:rsidRDefault="0089402E" w:rsidP="00261D78">
                  <w:r>
                    <w:t>1,48</w:t>
                  </w:r>
                </w:p>
                <w:p w14:paraId="4FDA0745" w14:textId="77777777" w:rsidR="0089402E" w:rsidRDefault="0089402E" w:rsidP="00261D78">
                  <w:r>
                    <w:t>1,44</w:t>
                  </w:r>
                </w:p>
              </w:tc>
            </w:tr>
          </w:tbl>
          <w:p w14:paraId="47B19276" w14:textId="77777777" w:rsidR="0089402E" w:rsidRDefault="0089402E" w:rsidP="00261D78"/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2BA6FCD3" w14:textId="77777777" w:rsidTr="00261D78">
              <w:tc>
                <w:tcPr>
                  <w:tcW w:w="1090" w:type="dxa"/>
                </w:tcPr>
                <w:p w14:paraId="024C8479" w14:textId="77777777" w:rsidR="0089402E" w:rsidRDefault="0089402E" w:rsidP="00261D78">
                  <w:r>
                    <w:t>+200</w:t>
                  </w:r>
                </w:p>
                <w:p w14:paraId="4C82D3FF" w14:textId="77777777" w:rsidR="0089402E" w:rsidRDefault="0089402E" w:rsidP="00261D78">
                  <w:r>
                    <w:t>-200</w:t>
                  </w:r>
                </w:p>
                <w:p w14:paraId="520BC6C3" w14:textId="77777777" w:rsidR="0089402E" w:rsidRDefault="0089402E" w:rsidP="00261D78">
                  <w:r>
                    <w:t>-200</w:t>
                  </w:r>
                </w:p>
              </w:tc>
              <w:tc>
                <w:tcPr>
                  <w:tcW w:w="1091" w:type="dxa"/>
                </w:tcPr>
                <w:p w14:paraId="28D5119D" w14:textId="77777777" w:rsidR="0089402E" w:rsidRDefault="0089402E" w:rsidP="00261D78">
                  <w:r>
                    <w:t>0,18</w:t>
                  </w:r>
                </w:p>
                <w:p w14:paraId="111187A9" w14:textId="77777777" w:rsidR="0089402E" w:rsidRDefault="0089402E" w:rsidP="00261D78">
                  <w:r>
                    <w:t>0,22</w:t>
                  </w:r>
                </w:p>
                <w:p w14:paraId="688E06C7" w14:textId="77777777" w:rsidR="0089402E" w:rsidRDefault="0089402E" w:rsidP="00261D78">
                  <w:r>
                    <w:t>0,22</w:t>
                  </w:r>
                </w:p>
              </w:tc>
            </w:tr>
          </w:tbl>
          <w:p w14:paraId="403E0025" w14:textId="77777777" w:rsidR="0089402E" w:rsidRDefault="0089402E" w:rsidP="00261D78"/>
        </w:tc>
        <w:tc>
          <w:tcPr>
            <w:tcW w:w="2407" w:type="dxa"/>
            <w:shd w:val="clear" w:color="auto" w:fill="C5E0B3" w:themeFill="accent6" w:themeFillTint="66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2DDC4034" w14:textId="77777777" w:rsidTr="00261D78">
              <w:tc>
                <w:tcPr>
                  <w:tcW w:w="1090" w:type="dxa"/>
                </w:tcPr>
                <w:p w14:paraId="25986EF3" w14:textId="77777777" w:rsidR="0089402E" w:rsidRDefault="0089402E" w:rsidP="00261D78">
                  <w:r>
                    <w:t xml:space="preserve">    680</w:t>
                  </w:r>
                </w:p>
                <w:p w14:paraId="63E51C25" w14:textId="77777777" w:rsidR="0089402E" w:rsidRDefault="0089402E" w:rsidP="00261D78">
                  <w:r>
                    <w:t>1.080</w:t>
                  </w:r>
                </w:p>
                <w:p w14:paraId="6775964C" w14:textId="77777777" w:rsidR="0089402E" w:rsidRDefault="0089402E" w:rsidP="00261D78">
                  <w:r>
                    <w:t>5.080</w:t>
                  </w:r>
                </w:p>
              </w:tc>
              <w:tc>
                <w:tcPr>
                  <w:tcW w:w="1091" w:type="dxa"/>
                </w:tcPr>
                <w:p w14:paraId="2513E02A" w14:textId="77777777" w:rsidR="0089402E" w:rsidRDefault="0089402E" w:rsidP="00261D78">
                  <w:r>
                    <w:t>1,74</w:t>
                  </w:r>
                </w:p>
                <w:p w14:paraId="068B7D15" w14:textId="77777777" w:rsidR="0089402E" w:rsidRDefault="0089402E" w:rsidP="00261D78">
                  <w:r>
                    <w:t>1,70</w:t>
                  </w:r>
                </w:p>
                <w:p w14:paraId="304A4F98" w14:textId="77777777" w:rsidR="0089402E" w:rsidRDefault="0089402E" w:rsidP="00261D78">
                  <w:r>
                    <w:t>1,66</w:t>
                  </w:r>
                </w:p>
              </w:tc>
            </w:tr>
          </w:tbl>
          <w:p w14:paraId="7597D764" w14:textId="77777777" w:rsidR="0089402E" w:rsidRDefault="0089402E" w:rsidP="00261D78"/>
        </w:tc>
      </w:tr>
    </w:tbl>
    <w:p w14:paraId="6F849228" w14:textId="77777777" w:rsidR="0089402E" w:rsidRDefault="0089402E" w:rsidP="008940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9402E" w14:paraId="052E09D8" w14:textId="77777777" w:rsidTr="0089402E">
        <w:tc>
          <w:tcPr>
            <w:tcW w:w="2407" w:type="dxa"/>
          </w:tcPr>
          <w:p w14:paraId="4BE80729" w14:textId="77777777" w:rsidR="0089402E" w:rsidRDefault="0089402E" w:rsidP="00261D78">
            <w:proofErr w:type="spellStart"/>
            <w:r>
              <w:t>Grønur</w:t>
            </w:r>
            <w:proofErr w:type="spellEnd"/>
            <w:r>
              <w:t xml:space="preserve"> </w:t>
            </w:r>
            <w:proofErr w:type="spellStart"/>
            <w:r>
              <w:t>málari</w:t>
            </w:r>
            <w:proofErr w:type="spellEnd"/>
          </w:p>
        </w:tc>
        <w:tc>
          <w:tcPr>
            <w:tcW w:w="2407" w:type="dxa"/>
          </w:tcPr>
          <w:p w14:paraId="1F6788D6" w14:textId="77777777" w:rsidR="0089402E" w:rsidRDefault="0089402E" w:rsidP="00261D78">
            <w:r>
              <w:t xml:space="preserve">     72               1,16</w:t>
            </w:r>
          </w:p>
        </w:tc>
        <w:tc>
          <w:tcPr>
            <w:tcW w:w="2407" w:type="dxa"/>
          </w:tcPr>
          <w:p w14:paraId="61F94485" w14:textId="77777777" w:rsidR="0089402E" w:rsidRDefault="0089402E" w:rsidP="00261D78">
            <w:r>
              <w:t xml:space="preserve">     0                 0,18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32C686CC" w14:textId="77777777" w:rsidR="0089402E" w:rsidRDefault="0089402E" w:rsidP="00261D78">
            <w:r>
              <w:t xml:space="preserve">      72              1,34</w:t>
            </w:r>
          </w:p>
        </w:tc>
      </w:tr>
    </w:tbl>
    <w:p w14:paraId="523C4CC1" w14:textId="77777777" w:rsidR="0089402E" w:rsidRDefault="0089402E" w:rsidP="008940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9402E" w14:paraId="5183E987" w14:textId="77777777" w:rsidTr="0089402E">
        <w:tc>
          <w:tcPr>
            <w:tcW w:w="2407" w:type="dxa"/>
          </w:tcPr>
          <w:p w14:paraId="6E59652C" w14:textId="77777777" w:rsidR="0089402E" w:rsidRPr="00140ADD" w:rsidRDefault="0089402E" w:rsidP="00261D78">
            <w:pPr>
              <w:rPr>
                <w:b/>
                <w:bCs/>
              </w:rPr>
            </w:pPr>
            <w:proofErr w:type="spellStart"/>
            <w:r w:rsidRPr="00140ADD">
              <w:rPr>
                <w:b/>
                <w:bCs/>
              </w:rPr>
              <w:t>Serliga</w:t>
            </w:r>
            <w:proofErr w:type="spellEnd"/>
            <w:r w:rsidRPr="00140ADD">
              <w:rPr>
                <w:b/>
                <w:bCs/>
              </w:rPr>
              <w:t xml:space="preserve"> </w:t>
            </w:r>
            <w:proofErr w:type="spellStart"/>
            <w:r w:rsidRPr="00140ADD">
              <w:rPr>
                <w:b/>
                <w:bCs/>
              </w:rPr>
              <w:t>gjaldskráin</w:t>
            </w:r>
            <w:proofErr w:type="spellEnd"/>
          </w:p>
        </w:tc>
        <w:tc>
          <w:tcPr>
            <w:tcW w:w="2407" w:type="dxa"/>
          </w:tcPr>
          <w:p w14:paraId="768B39C0" w14:textId="77777777" w:rsidR="0089402E" w:rsidRPr="00140ADD" w:rsidRDefault="0089402E" w:rsidP="00261D78">
            <w:pPr>
              <w:rPr>
                <w:b/>
                <w:bCs/>
              </w:rPr>
            </w:pPr>
            <w:proofErr w:type="spellStart"/>
            <w:r w:rsidRPr="00140ADD">
              <w:rPr>
                <w:b/>
                <w:bCs/>
              </w:rPr>
              <w:t>Galdandi</w:t>
            </w:r>
            <w:proofErr w:type="spellEnd"/>
            <w:r w:rsidRPr="00140ADD">
              <w:rPr>
                <w:b/>
                <w:bCs/>
              </w:rPr>
              <w:t xml:space="preserve"> </w:t>
            </w:r>
            <w:proofErr w:type="spellStart"/>
            <w:r w:rsidRPr="00140ADD">
              <w:rPr>
                <w:b/>
                <w:bCs/>
              </w:rPr>
              <w:t>prísur</w:t>
            </w:r>
            <w:proofErr w:type="spellEnd"/>
          </w:p>
        </w:tc>
        <w:tc>
          <w:tcPr>
            <w:tcW w:w="2407" w:type="dxa"/>
          </w:tcPr>
          <w:p w14:paraId="563362D3" w14:textId="77777777" w:rsidR="0089402E" w:rsidRPr="00140ADD" w:rsidRDefault="0089402E" w:rsidP="00261D78">
            <w:pPr>
              <w:rPr>
                <w:b/>
                <w:bCs/>
              </w:rPr>
            </w:pPr>
            <w:proofErr w:type="spellStart"/>
            <w:r w:rsidRPr="00140ADD">
              <w:rPr>
                <w:b/>
                <w:bCs/>
              </w:rPr>
              <w:t>Prísbroyting</w:t>
            </w:r>
            <w:proofErr w:type="spellEnd"/>
          </w:p>
        </w:tc>
        <w:tc>
          <w:tcPr>
            <w:tcW w:w="2407" w:type="dxa"/>
            <w:shd w:val="clear" w:color="auto" w:fill="C5E0B3" w:themeFill="accent6" w:themeFillTint="66"/>
          </w:tcPr>
          <w:p w14:paraId="0C631E09" w14:textId="77777777" w:rsidR="0089402E" w:rsidRPr="00140ADD" w:rsidRDefault="0089402E" w:rsidP="00261D78">
            <w:pPr>
              <w:rPr>
                <w:b/>
                <w:bCs/>
              </w:rPr>
            </w:pPr>
            <w:proofErr w:type="spellStart"/>
            <w:r w:rsidRPr="00140ADD">
              <w:rPr>
                <w:b/>
                <w:bCs/>
              </w:rPr>
              <w:t>Prísur</w:t>
            </w:r>
            <w:proofErr w:type="spellEnd"/>
            <w:r w:rsidRPr="00140ADD">
              <w:rPr>
                <w:b/>
                <w:bCs/>
              </w:rPr>
              <w:t xml:space="preserve"> </w:t>
            </w:r>
            <w:proofErr w:type="spellStart"/>
            <w:r w:rsidRPr="00140ADD">
              <w:rPr>
                <w:b/>
                <w:bCs/>
              </w:rPr>
              <w:t>eftir</w:t>
            </w:r>
            <w:proofErr w:type="spellEnd"/>
            <w:r w:rsidRPr="00140ADD">
              <w:rPr>
                <w:b/>
                <w:bCs/>
              </w:rPr>
              <w:t xml:space="preserve"> </w:t>
            </w:r>
            <w:proofErr w:type="spellStart"/>
            <w:r w:rsidRPr="00140ADD">
              <w:rPr>
                <w:b/>
                <w:bCs/>
              </w:rPr>
              <w:t>broyting</w:t>
            </w:r>
            <w:proofErr w:type="spellEnd"/>
          </w:p>
        </w:tc>
      </w:tr>
      <w:tr w:rsidR="0089402E" w14:paraId="24060615" w14:textId="77777777" w:rsidTr="0089402E">
        <w:tc>
          <w:tcPr>
            <w:tcW w:w="2407" w:type="dxa"/>
          </w:tcPr>
          <w:p w14:paraId="4CA2CAF7" w14:textId="77777777" w:rsidR="0089402E" w:rsidRDefault="0089402E" w:rsidP="00261D78">
            <w:proofErr w:type="spellStart"/>
            <w:r>
              <w:t>Árlig</w:t>
            </w:r>
            <w:proofErr w:type="spellEnd"/>
            <w:r>
              <w:t xml:space="preserve"> </w:t>
            </w:r>
            <w:proofErr w:type="spellStart"/>
            <w:r>
              <w:t>nýtsla</w:t>
            </w:r>
            <w:proofErr w:type="spellEnd"/>
            <w:r>
              <w:t xml:space="preserve"> í </w:t>
            </w:r>
            <w:proofErr w:type="spellStart"/>
            <w:r>
              <w:t>kWt</w:t>
            </w:r>
            <w:proofErr w:type="spellEnd"/>
          </w:p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33D0DB3F" w14:textId="77777777" w:rsidTr="00261D78">
              <w:tc>
                <w:tcPr>
                  <w:tcW w:w="1090" w:type="dxa"/>
                </w:tcPr>
                <w:p w14:paraId="1C51474A" w14:textId="77777777" w:rsidR="0089402E" w:rsidRDefault="0089402E" w:rsidP="00261D78">
                  <w:r>
                    <w:t>Fast gjald kr.</w:t>
                  </w:r>
                </w:p>
              </w:tc>
              <w:tc>
                <w:tcPr>
                  <w:tcW w:w="1091" w:type="dxa"/>
                </w:tcPr>
                <w:p w14:paraId="7528A863" w14:textId="77777777" w:rsidR="0089402E" w:rsidRDefault="0089402E" w:rsidP="00261D78">
                  <w:proofErr w:type="spellStart"/>
                  <w:r>
                    <w:t>Prísur</w:t>
                  </w:r>
                  <w:proofErr w:type="spellEnd"/>
                  <w:r>
                    <w:t xml:space="preserve"> pr. </w:t>
                  </w:r>
                  <w:proofErr w:type="spellStart"/>
                  <w:r>
                    <w:t>kWt</w:t>
                  </w:r>
                  <w:proofErr w:type="spellEnd"/>
                </w:p>
              </w:tc>
            </w:tr>
          </w:tbl>
          <w:p w14:paraId="6E77CE56" w14:textId="77777777" w:rsidR="0089402E" w:rsidRDefault="0089402E" w:rsidP="00261D78"/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57A1ED27" w14:textId="77777777" w:rsidTr="00261D78">
              <w:tc>
                <w:tcPr>
                  <w:tcW w:w="1090" w:type="dxa"/>
                </w:tcPr>
                <w:p w14:paraId="053399E7" w14:textId="77777777" w:rsidR="0089402E" w:rsidRDefault="0089402E" w:rsidP="00261D78">
                  <w:proofErr w:type="spellStart"/>
                  <w:r>
                    <w:t>Broyting</w:t>
                  </w:r>
                  <w:proofErr w:type="spellEnd"/>
                  <w:r>
                    <w:t xml:space="preserve"> fast gjald</w:t>
                  </w:r>
                </w:p>
              </w:tc>
              <w:tc>
                <w:tcPr>
                  <w:tcW w:w="1091" w:type="dxa"/>
                </w:tcPr>
                <w:p w14:paraId="27A3F2AF" w14:textId="77777777" w:rsidR="0089402E" w:rsidRDefault="0089402E" w:rsidP="00261D78">
                  <w:proofErr w:type="spellStart"/>
                  <w:r>
                    <w:t>Hækking</w:t>
                  </w:r>
                  <w:proofErr w:type="spellEnd"/>
                  <w:r>
                    <w:t xml:space="preserve"> pr. </w:t>
                  </w:r>
                  <w:proofErr w:type="spellStart"/>
                  <w:r>
                    <w:t>kWt</w:t>
                  </w:r>
                  <w:proofErr w:type="spellEnd"/>
                </w:p>
              </w:tc>
            </w:tr>
          </w:tbl>
          <w:p w14:paraId="7A13D93D" w14:textId="77777777" w:rsidR="0089402E" w:rsidRDefault="0089402E" w:rsidP="00261D78"/>
        </w:tc>
        <w:tc>
          <w:tcPr>
            <w:tcW w:w="2407" w:type="dxa"/>
            <w:shd w:val="clear" w:color="auto" w:fill="C5E0B3" w:themeFill="accent6" w:themeFillTint="66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0C73492B" w14:textId="77777777" w:rsidTr="00261D78">
              <w:tc>
                <w:tcPr>
                  <w:tcW w:w="1090" w:type="dxa"/>
                </w:tcPr>
                <w:p w14:paraId="668204D3" w14:textId="77777777" w:rsidR="0089402E" w:rsidRDefault="0089402E" w:rsidP="00261D78">
                  <w:r>
                    <w:t>Fast gjald 2023</w:t>
                  </w:r>
                </w:p>
              </w:tc>
              <w:tc>
                <w:tcPr>
                  <w:tcW w:w="1091" w:type="dxa"/>
                </w:tcPr>
                <w:p w14:paraId="250002AC" w14:textId="77777777" w:rsidR="0089402E" w:rsidRDefault="0089402E" w:rsidP="00261D78">
                  <w:proofErr w:type="spellStart"/>
                  <w:r>
                    <w:t>Prísur</w:t>
                  </w:r>
                  <w:proofErr w:type="spellEnd"/>
                  <w:r>
                    <w:t xml:space="preserve"> pr. </w:t>
                  </w:r>
                  <w:proofErr w:type="spellStart"/>
                  <w:r>
                    <w:t>kWt</w:t>
                  </w:r>
                  <w:proofErr w:type="spellEnd"/>
                </w:p>
              </w:tc>
            </w:tr>
          </w:tbl>
          <w:p w14:paraId="3DCAB171" w14:textId="77777777" w:rsidR="0089402E" w:rsidRDefault="0089402E" w:rsidP="00261D78"/>
        </w:tc>
      </w:tr>
      <w:tr w:rsidR="0089402E" w14:paraId="55CFB3FE" w14:textId="77777777" w:rsidTr="0089402E">
        <w:tc>
          <w:tcPr>
            <w:tcW w:w="2407" w:type="dxa"/>
          </w:tcPr>
          <w:p w14:paraId="162418CA" w14:textId="77777777" w:rsidR="0089402E" w:rsidRDefault="0089402E" w:rsidP="00261D78">
            <w:r>
              <w:t>0-10.000</w:t>
            </w:r>
          </w:p>
          <w:p w14:paraId="01D7C9F7" w14:textId="77777777" w:rsidR="0089402E" w:rsidRDefault="0089402E" w:rsidP="00261D78">
            <w:r>
              <w:t>10.000 – 30.000</w:t>
            </w:r>
          </w:p>
          <w:p w14:paraId="4E6BAE45" w14:textId="77777777" w:rsidR="0089402E" w:rsidRDefault="0089402E" w:rsidP="00261D78">
            <w:r>
              <w:t>&gt; 30.000</w:t>
            </w:r>
          </w:p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68999155" w14:textId="77777777" w:rsidTr="00261D78">
              <w:tc>
                <w:tcPr>
                  <w:tcW w:w="1090" w:type="dxa"/>
                </w:tcPr>
                <w:p w14:paraId="140966FC" w14:textId="77777777" w:rsidR="0089402E" w:rsidRDefault="0089402E" w:rsidP="00261D78">
                  <w:r>
                    <w:t xml:space="preserve">    480</w:t>
                  </w:r>
                </w:p>
                <w:p w14:paraId="47C09AD4" w14:textId="77777777" w:rsidR="0089402E" w:rsidRDefault="0089402E" w:rsidP="00261D78">
                  <w:r>
                    <w:t>1.280</w:t>
                  </w:r>
                </w:p>
                <w:p w14:paraId="43008338" w14:textId="77777777" w:rsidR="0089402E" w:rsidRDefault="0089402E" w:rsidP="00261D78">
                  <w:r>
                    <w:t>9.680</w:t>
                  </w:r>
                </w:p>
              </w:tc>
              <w:tc>
                <w:tcPr>
                  <w:tcW w:w="1091" w:type="dxa"/>
                </w:tcPr>
                <w:p w14:paraId="05B6CAC6" w14:textId="77777777" w:rsidR="0089402E" w:rsidRDefault="0089402E" w:rsidP="00261D78">
                  <w:r>
                    <w:t>1,56</w:t>
                  </w:r>
                </w:p>
                <w:p w14:paraId="508DAFB9" w14:textId="77777777" w:rsidR="0089402E" w:rsidRDefault="0089402E" w:rsidP="00261D78">
                  <w:r>
                    <w:t>1,48</w:t>
                  </w:r>
                </w:p>
                <w:p w14:paraId="669B22F9" w14:textId="77777777" w:rsidR="0089402E" w:rsidRDefault="0089402E" w:rsidP="00261D78">
                  <w:r>
                    <w:t>1,30</w:t>
                  </w:r>
                </w:p>
              </w:tc>
            </w:tr>
          </w:tbl>
          <w:p w14:paraId="666952C7" w14:textId="77777777" w:rsidR="0089402E" w:rsidRDefault="0089402E" w:rsidP="00261D78"/>
          <w:p w14:paraId="71998185" w14:textId="77777777" w:rsidR="0089402E" w:rsidRDefault="0089402E" w:rsidP="00261D78"/>
        </w:tc>
        <w:tc>
          <w:tcPr>
            <w:tcW w:w="240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2C168E52" w14:textId="77777777" w:rsidTr="00261D78">
              <w:tc>
                <w:tcPr>
                  <w:tcW w:w="1090" w:type="dxa"/>
                </w:tcPr>
                <w:p w14:paraId="290AB45E" w14:textId="77777777" w:rsidR="0089402E" w:rsidRDefault="0089402E" w:rsidP="00261D78">
                  <w:r>
                    <w:t xml:space="preserve">     200</w:t>
                  </w:r>
                </w:p>
                <w:p w14:paraId="1AB6471A" w14:textId="77777777" w:rsidR="0089402E" w:rsidRDefault="0089402E" w:rsidP="00261D78">
                  <w:r>
                    <w:t>-   200</w:t>
                  </w:r>
                </w:p>
                <w:p w14:paraId="5DD278D3" w14:textId="77777777" w:rsidR="0089402E" w:rsidRDefault="0089402E" w:rsidP="00261D78">
                  <w:r>
                    <w:t>-5.000</w:t>
                  </w:r>
                </w:p>
              </w:tc>
              <w:tc>
                <w:tcPr>
                  <w:tcW w:w="1091" w:type="dxa"/>
                </w:tcPr>
                <w:p w14:paraId="6E722252" w14:textId="77777777" w:rsidR="0089402E" w:rsidRDefault="0089402E" w:rsidP="00261D78">
                  <w:r>
                    <w:t>0,18</w:t>
                  </w:r>
                </w:p>
                <w:p w14:paraId="2B9BA4AB" w14:textId="77777777" w:rsidR="0089402E" w:rsidRDefault="0089402E" w:rsidP="00261D78">
                  <w:r>
                    <w:t>0,22</w:t>
                  </w:r>
                </w:p>
                <w:p w14:paraId="0D08F7C9" w14:textId="77777777" w:rsidR="0089402E" w:rsidRDefault="0089402E" w:rsidP="00261D78">
                  <w:r>
                    <w:t>0,28</w:t>
                  </w:r>
                </w:p>
              </w:tc>
            </w:tr>
          </w:tbl>
          <w:p w14:paraId="785EB162" w14:textId="77777777" w:rsidR="0089402E" w:rsidRDefault="0089402E" w:rsidP="00261D78"/>
        </w:tc>
        <w:tc>
          <w:tcPr>
            <w:tcW w:w="2407" w:type="dxa"/>
            <w:shd w:val="clear" w:color="auto" w:fill="C5E0B3" w:themeFill="accent6" w:themeFillTint="66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90"/>
              <w:gridCol w:w="1091"/>
            </w:tblGrid>
            <w:tr w:rsidR="0089402E" w14:paraId="4DC1C912" w14:textId="77777777" w:rsidTr="00261D78">
              <w:tc>
                <w:tcPr>
                  <w:tcW w:w="1090" w:type="dxa"/>
                </w:tcPr>
                <w:p w14:paraId="63C7F562" w14:textId="77777777" w:rsidR="0089402E" w:rsidRDefault="0089402E" w:rsidP="00261D78">
                  <w:r>
                    <w:t xml:space="preserve">  680</w:t>
                  </w:r>
                </w:p>
                <w:p w14:paraId="091DA951" w14:textId="43B362E1" w:rsidR="0089402E" w:rsidRDefault="0089402E" w:rsidP="00261D78">
                  <w:r>
                    <w:t>1</w:t>
                  </w:r>
                  <w:r w:rsidR="00097A33">
                    <w:t>.</w:t>
                  </w:r>
                  <w:r>
                    <w:t>080</w:t>
                  </w:r>
                </w:p>
                <w:p w14:paraId="51F52D71" w14:textId="53E5335E" w:rsidR="0089402E" w:rsidRDefault="002D2D1D" w:rsidP="00261D78">
                  <w:r>
                    <w:t>4</w:t>
                  </w:r>
                  <w:r w:rsidR="00097A33">
                    <w:t>.</w:t>
                  </w:r>
                  <w:r w:rsidR="0089402E">
                    <w:t>680</w:t>
                  </w:r>
                </w:p>
              </w:tc>
              <w:tc>
                <w:tcPr>
                  <w:tcW w:w="1091" w:type="dxa"/>
                </w:tcPr>
                <w:p w14:paraId="45DD178D" w14:textId="77777777" w:rsidR="0089402E" w:rsidRDefault="0089402E" w:rsidP="00261D78">
                  <w:r>
                    <w:t>1,74</w:t>
                  </w:r>
                </w:p>
                <w:p w14:paraId="4DDD4B59" w14:textId="77777777" w:rsidR="0089402E" w:rsidRDefault="0089402E" w:rsidP="00261D78">
                  <w:r>
                    <w:t>1,70</w:t>
                  </w:r>
                </w:p>
                <w:p w14:paraId="3DA067FA" w14:textId="27992F24" w:rsidR="0089402E" w:rsidRDefault="0089402E" w:rsidP="00261D78">
                  <w:r>
                    <w:t>1,</w:t>
                  </w:r>
                  <w:r w:rsidR="002D2D1D">
                    <w:t>58</w:t>
                  </w:r>
                </w:p>
              </w:tc>
            </w:tr>
          </w:tbl>
          <w:p w14:paraId="1E4B9CEB" w14:textId="77777777" w:rsidR="0089402E" w:rsidRDefault="0089402E" w:rsidP="00261D78"/>
        </w:tc>
      </w:tr>
    </w:tbl>
    <w:p w14:paraId="465615E0" w14:textId="77777777" w:rsidR="0089402E" w:rsidRDefault="0089402E"/>
    <w:sectPr w:rsidR="008940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5A"/>
    <w:rsid w:val="00097A33"/>
    <w:rsid w:val="00140ADD"/>
    <w:rsid w:val="002D2D1D"/>
    <w:rsid w:val="0089402E"/>
    <w:rsid w:val="008C7BE0"/>
    <w:rsid w:val="009F3C5A"/>
    <w:rsid w:val="00D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0E93"/>
  <w15:chartTrackingRefBased/>
  <w15:docId w15:val="{BF7416B9-1647-496F-8441-DDEB2926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Joensen</dc:creator>
  <cp:keywords/>
  <dc:description/>
  <cp:lastModifiedBy>Eyðna Joensen</cp:lastModifiedBy>
  <cp:revision>3</cp:revision>
  <dcterms:created xsi:type="dcterms:W3CDTF">2022-12-16T09:57:00Z</dcterms:created>
  <dcterms:modified xsi:type="dcterms:W3CDTF">2022-12-16T10:39:00Z</dcterms:modified>
</cp:coreProperties>
</file>